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4AD7A" w14:textId="61692C62" w:rsidR="00F8573C" w:rsidRDefault="00C5352C">
      <w:pPr>
        <w:pStyle w:val="Title"/>
      </w:pPr>
      <w:r>
        <w:t>Luis González</w:t>
      </w:r>
    </w:p>
    <w:p w14:paraId="77CFF370" w14:textId="3B0AFBB3" w:rsidR="00F8573C" w:rsidRPr="00753096" w:rsidRDefault="00443E10">
      <w:pPr>
        <w:pStyle w:val="Subtitle"/>
        <w:rPr>
          <w:color w:val="8B96BA"/>
        </w:rPr>
      </w:pPr>
      <w:bookmarkStart w:id="0" w:name="_lwl9xzqs29j9" w:colFirst="0" w:colLast="0"/>
      <w:bookmarkEnd w:id="0"/>
      <w:r>
        <w:rPr>
          <w:color w:val="8B96BA"/>
        </w:rPr>
        <w:t xml:space="preserve">VP, </w:t>
      </w:r>
      <w:r w:rsidR="00C5352C">
        <w:rPr>
          <w:color w:val="8B96BA"/>
        </w:rPr>
        <w:t xml:space="preserve">Customer Success &amp; Support </w:t>
      </w:r>
    </w:p>
    <w:p w14:paraId="70807EC9" w14:textId="77777777" w:rsidR="007A0EF9" w:rsidRPr="007A0EF9" w:rsidRDefault="007A0EF9" w:rsidP="007A0EF9">
      <w:pPr>
        <w:shd w:val="clear" w:color="auto" w:fill="auto"/>
        <w:spacing w:after="0" w:line="240" w:lineRule="auto"/>
        <w:jc w:val="left"/>
        <w:rPr>
          <w:rFonts w:ascii="Times New Roman" w:eastAsia="Times New Roman" w:hAnsi="Times New Roman" w:cs="Times New Roman"/>
          <w:color w:val="000000"/>
          <w:sz w:val="24"/>
          <w:szCs w:val="24"/>
          <w:lang w:val="en-DK"/>
        </w:rPr>
      </w:pPr>
      <w:r w:rsidRPr="007A0EF9">
        <w:rPr>
          <w:rFonts w:eastAsia="Times New Roman" w:cs="Times New Roman"/>
          <w:color w:val="000000"/>
          <w:lang w:val="en-DK"/>
        </w:rPr>
        <w:t>Leveraging 16+ years’ of international experience in technical and management roles within IT, Luis moves seamlessly between strategic, innovative, big-picture perspectives to hands (and heads) on problem solving for operational excellence. Analytics combined with transparent and proactive communication are trademarks in cultivating relationships to ensure mutual success and growth. Luis joined Agillic in March 2023 and holds a MSc in Computer Engineering.</w:t>
      </w:r>
    </w:p>
    <w:p w14:paraId="0C8CE78C" w14:textId="77777777" w:rsidR="007A0EF9" w:rsidRPr="007A0EF9" w:rsidRDefault="007A0EF9" w:rsidP="007A0EF9">
      <w:pPr>
        <w:shd w:val="clear" w:color="auto" w:fill="auto"/>
        <w:spacing w:after="0" w:line="240" w:lineRule="auto"/>
        <w:jc w:val="left"/>
        <w:rPr>
          <w:rFonts w:ascii="Times New Roman" w:eastAsia="Times New Roman" w:hAnsi="Times New Roman" w:cs="Times New Roman"/>
          <w:color w:val="000000"/>
          <w:sz w:val="24"/>
          <w:szCs w:val="24"/>
          <w:lang w:val="en-DK"/>
        </w:rPr>
      </w:pPr>
    </w:p>
    <w:p w14:paraId="149BA986" w14:textId="4C217AEC" w:rsidR="007A0EF9" w:rsidRPr="007A0EF9" w:rsidRDefault="007A0EF9" w:rsidP="007A0EF9">
      <w:pPr>
        <w:shd w:val="clear" w:color="auto" w:fill="auto"/>
        <w:spacing w:after="0" w:line="240" w:lineRule="auto"/>
        <w:jc w:val="left"/>
        <w:rPr>
          <w:rFonts w:ascii="Times New Roman" w:eastAsia="Times New Roman" w:hAnsi="Times New Roman" w:cs="Times New Roman"/>
          <w:color w:val="000000"/>
          <w:sz w:val="24"/>
          <w:szCs w:val="24"/>
          <w:lang w:val="en-DK"/>
        </w:rPr>
      </w:pPr>
      <w:r w:rsidRPr="007A0EF9">
        <w:rPr>
          <w:rFonts w:eastAsia="Times New Roman" w:cs="Times New Roman"/>
          <w:color w:val="000000"/>
          <w:lang w:val="en-DK"/>
        </w:rPr>
        <w:t>+45 2835 5727</w:t>
      </w:r>
    </w:p>
    <w:p w14:paraId="32C32DFB" w14:textId="661D5A61" w:rsidR="007A0EF9" w:rsidRPr="007A0EF9" w:rsidRDefault="00C5352C" w:rsidP="007A0EF9">
      <w:pPr>
        <w:shd w:val="clear" w:color="auto" w:fill="auto"/>
        <w:spacing w:after="0" w:line="240" w:lineRule="auto"/>
        <w:jc w:val="left"/>
        <w:rPr>
          <w:rFonts w:ascii="Times New Roman" w:eastAsia="Times New Roman" w:hAnsi="Times New Roman" w:cs="Times New Roman"/>
          <w:color w:val="000000"/>
          <w:sz w:val="24"/>
          <w:szCs w:val="24"/>
          <w:lang w:val="da-DK"/>
        </w:rPr>
      </w:pPr>
      <w:hyperlink r:id="rId6" w:history="1">
        <w:r w:rsidRPr="007A0EF9">
          <w:rPr>
            <w:rStyle w:val="Hyperlink"/>
            <w:rFonts w:eastAsia="Times New Roman" w:cs="Times New Roman"/>
            <w:lang w:val="en-DK"/>
          </w:rPr>
          <w:t>luis.gonzalez@agillic.com</w:t>
        </w:r>
      </w:hyperlink>
      <w:r>
        <w:rPr>
          <w:rFonts w:eastAsia="Times New Roman" w:cs="Times New Roman"/>
          <w:color w:val="000000"/>
          <w:lang w:val="da-DK"/>
        </w:rPr>
        <w:t xml:space="preserve"> </w:t>
      </w:r>
    </w:p>
    <w:p w14:paraId="04C7C7C9" w14:textId="77777777" w:rsidR="007A0EF9" w:rsidRPr="007A0EF9" w:rsidRDefault="007A0EF9" w:rsidP="007A0EF9">
      <w:pPr>
        <w:shd w:val="clear" w:color="auto" w:fill="auto"/>
        <w:spacing w:after="240" w:line="240" w:lineRule="auto"/>
        <w:jc w:val="left"/>
        <w:rPr>
          <w:rFonts w:ascii="Times New Roman" w:eastAsia="Times New Roman" w:hAnsi="Times New Roman" w:cs="Times New Roman"/>
          <w:color w:val="auto"/>
          <w:sz w:val="24"/>
          <w:szCs w:val="24"/>
          <w:lang w:val="en-DK"/>
        </w:rPr>
      </w:pPr>
    </w:p>
    <w:p w14:paraId="24FED595" w14:textId="15E6F364" w:rsidR="00443E10" w:rsidRDefault="00C5352C">
      <w:r>
        <w:rPr>
          <w:noProof/>
        </w:rPr>
        <w:drawing>
          <wp:inline distT="0" distB="0" distL="0" distR="0" wp14:anchorId="581403FD" wp14:editId="0E34A93C">
            <wp:extent cx="1995055" cy="19950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01550" cy="2001550"/>
                    </a:xfrm>
                    <a:prstGeom prst="rect">
                      <a:avLst/>
                    </a:prstGeom>
                  </pic:spPr>
                </pic:pic>
              </a:graphicData>
            </a:graphic>
          </wp:inline>
        </w:drawing>
      </w:r>
    </w:p>
    <w:sectPr w:rsidR="00443E10">
      <w:headerReference w:type="default" r:id="rId8"/>
      <w:footerReference w:type="default" r:id="rId9"/>
      <w:pgSz w:w="11909" w:h="16834"/>
      <w:pgMar w:top="1440" w:right="1133" w:bottom="1440" w:left="1133"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1A4A9" w14:textId="77777777" w:rsidR="00F576C6" w:rsidRDefault="00F576C6">
      <w:pPr>
        <w:spacing w:after="0" w:line="240" w:lineRule="auto"/>
      </w:pPr>
      <w:r>
        <w:separator/>
      </w:r>
    </w:p>
  </w:endnote>
  <w:endnote w:type="continuationSeparator" w:id="0">
    <w:p w14:paraId="3E05BCC4" w14:textId="77777777" w:rsidR="00F576C6" w:rsidRDefault="00F576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unito Sans">
    <w:panose1 w:val="00000500000000000000"/>
    <w:charset w:val="4D"/>
    <w:family w:val="auto"/>
    <w:pitch w:val="variable"/>
    <w:sig w:usb0="20000007" w:usb1="00000001" w:usb2="00000000" w:usb3="00000000" w:csb0="00000193" w:csb1="00000000"/>
  </w:font>
  <w:font w:name="Nunito Sans ExtraBold">
    <w:panose1 w:val="00000900000000000000"/>
    <w:charset w:val="4D"/>
    <w:family w:val="auto"/>
    <w:pitch w:val="variable"/>
    <w:sig w:usb0="20000007" w:usb1="00000001"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80558" w14:textId="77777777" w:rsidR="00F8573C" w:rsidRDefault="00000000">
    <w:pPr>
      <w:shd w:val="clear" w:color="auto" w:fill="auto"/>
      <w:tabs>
        <w:tab w:val="left" w:pos="2231"/>
      </w:tabs>
      <w:spacing w:after="0" w:line="240" w:lineRule="auto"/>
      <w:rPr>
        <w:sz w:val="18"/>
        <w:szCs w:val="18"/>
      </w:rPr>
    </w:pPr>
    <w:r>
      <w:rPr>
        <w:sz w:val="18"/>
        <w:szCs w:val="18"/>
      </w:rPr>
      <w:t xml:space="preserve"> </w:t>
    </w:r>
  </w:p>
  <w:p w14:paraId="4681D749" w14:textId="77777777" w:rsidR="00F8573C" w:rsidRDefault="00F8573C">
    <w:pPr>
      <w:shd w:val="clear" w:color="auto" w:fill="auto"/>
      <w:tabs>
        <w:tab w:val="left" w:pos="2231"/>
      </w:tabs>
      <w:spacing w:after="0" w:line="240" w:lineRule="auto"/>
      <w:rPr>
        <w:sz w:val="18"/>
        <w:szCs w:val="18"/>
      </w:rPr>
    </w:pPr>
  </w:p>
  <w:p w14:paraId="7E2CEEF2" w14:textId="77777777" w:rsidR="00F8573C" w:rsidRDefault="00000000">
    <w:pPr>
      <w:shd w:val="clear" w:color="auto" w:fill="auto"/>
      <w:tabs>
        <w:tab w:val="left" w:pos="2231"/>
      </w:tabs>
      <w:spacing w:after="0" w:line="240" w:lineRule="auto"/>
    </w:pPr>
    <w:r>
      <w:rPr>
        <w:sz w:val="18"/>
        <w:szCs w:val="18"/>
      </w:rPr>
      <w:fldChar w:fldCharType="begin"/>
    </w:r>
    <w:r>
      <w:rPr>
        <w:sz w:val="18"/>
        <w:szCs w:val="18"/>
      </w:rPr>
      <w:instrText>PAGE</w:instrText>
    </w:r>
    <w:r>
      <w:rPr>
        <w:sz w:val="18"/>
        <w:szCs w:val="18"/>
      </w:rPr>
      <w:fldChar w:fldCharType="separate"/>
    </w:r>
    <w:r w:rsidR="00753096">
      <w:rPr>
        <w:noProof/>
        <w:sz w:val="18"/>
        <w:szCs w:val="18"/>
      </w:rPr>
      <w:t>1</w:t>
    </w:r>
    <w:r>
      <w:rPr>
        <w:sz w:val="18"/>
        <w:szCs w:val="18"/>
      </w:rPr>
      <w:fldChar w:fldCharType="end"/>
    </w:r>
    <w:r>
      <w:rPr>
        <w:sz w:val="18"/>
        <w:szCs w:val="18"/>
      </w:rPr>
      <w:t xml:space="preserve"> </w:t>
    </w:r>
    <w:r>
      <w:rPr>
        <w:sz w:val="18"/>
        <w:szCs w:val="18"/>
      </w:rPr>
      <w:tab/>
    </w:r>
    <w:r>
      <w:rPr>
        <w:sz w:val="18"/>
        <w:szCs w:val="18"/>
      </w:rPr>
      <w:tab/>
    </w:r>
    <w:r>
      <w:rPr>
        <w:sz w:val="18"/>
        <w:szCs w:val="18"/>
      </w:rPr>
      <w:tab/>
    </w:r>
    <w:r>
      <w:rPr>
        <w:sz w:val="18"/>
        <w:szCs w:val="18"/>
      </w:rPr>
      <w:tab/>
    </w:r>
    <w:r>
      <w:rPr>
        <w:sz w:val="18"/>
        <w:szCs w:val="18"/>
      </w:rPr>
      <w:tab/>
    </w:r>
    <w:r>
      <w:rPr>
        <w:sz w:val="18"/>
        <w:szCs w:val="18"/>
      </w:rPr>
      <w:tab/>
    </w:r>
    <w:r>
      <w:rPr>
        <w:sz w:val="18"/>
        <w:szCs w:val="18"/>
      </w:rPr>
      <w:tab/>
      <w:t>contact@agillic.com | www.agillic.com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02BF0" w14:textId="77777777" w:rsidR="00F576C6" w:rsidRDefault="00F576C6">
      <w:pPr>
        <w:spacing w:after="0" w:line="240" w:lineRule="auto"/>
      </w:pPr>
      <w:r>
        <w:separator/>
      </w:r>
    </w:p>
  </w:footnote>
  <w:footnote w:type="continuationSeparator" w:id="0">
    <w:p w14:paraId="2C5E9066" w14:textId="77777777" w:rsidR="00F576C6" w:rsidRDefault="00F576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23E9A" w14:textId="77777777" w:rsidR="00F8573C" w:rsidRDefault="00000000">
    <w:pPr>
      <w:jc w:val="right"/>
    </w:pPr>
    <w:r>
      <w:rPr>
        <w:noProof/>
      </w:rPr>
      <w:drawing>
        <wp:inline distT="114300" distB="114300" distL="114300" distR="114300" wp14:anchorId="613F7017" wp14:editId="59BC15D2">
          <wp:extent cx="930207" cy="404813"/>
          <wp:effectExtent l="0" t="0" r="0" b="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930207" cy="404813"/>
                  </a:xfrm>
                  <a:prstGeom prst="rect">
                    <a:avLst/>
                  </a:prstGeom>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73C"/>
    <w:rsid w:val="00443E10"/>
    <w:rsid w:val="004C3CFD"/>
    <w:rsid w:val="00753096"/>
    <w:rsid w:val="007A0EF9"/>
    <w:rsid w:val="00872E0F"/>
    <w:rsid w:val="00AE2CF7"/>
    <w:rsid w:val="00B94C34"/>
    <w:rsid w:val="00BB4AF8"/>
    <w:rsid w:val="00C5352C"/>
    <w:rsid w:val="00EA76C9"/>
    <w:rsid w:val="00F262F4"/>
    <w:rsid w:val="00F576C6"/>
    <w:rsid w:val="00F71EAE"/>
    <w:rsid w:val="00F8573C"/>
  </w:rsids>
  <m:mathPr>
    <m:mathFont m:val="Cambria Math"/>
    <m:brkBin m:val="before"/>
    <m:brkBinSub m:val="--"/>
    <m:smallFrac m:val="0"/>
    <m:dispDef/>
    <m:lMargin m:val="0"/>
    <m:rMargin m:val="0"/>
    <m:defJc m:val="centerGroup"/>
    <m:wrapIndent m:val="1440"/>
    <m:intLim m:val="subSup"/>
    <m:naryLim m:val="undOvr"/>
  </m:mathPr>
  <w:themeFontLang w:val="en-DK" w:bidi="ar-SA"/>
  <w:clrSchemeMapping w:bg1="light1" w:t1="dark1" w:bg2="light2" w:t2="dark2" w:accent1="accent1" w:accent2="accent2" w:accent3="accent3" w:accent4="accent4" w:accent5="accent5" w:accent6="accent6" w:hyperlink="hyperlink" w:followedHyperlink="followedHyperlink"/>
  <w:decimalSymbol w:val="."/>
  <w:listSeparator w:val=","/>
  <w14:docId w14:val="08FDF0BE"/>
  <w15:docId w15:val="{D77B3B1A-120F-754A-ADB7-2A49ABA3A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unito Sans" w:eastAsia="Nunito Sans" w:hAnsi="Nunito Sans" w:cs="Nunito Sans"/>
        <w:color w:val="16104D"/>
        <w:sz w:val="22"/>
        <w:szCs w:val="22"/>
        <w:lang w:val="en-GB" w:eastAsia="en-GB" w:bidi="ar-SA"/>
      </w:rPr>
    </w:rPrDefault>
    <w:pPrDefault>
      <w:pPr>
        <w:shd w:val="clear" w:color="auto" w:fill="FFFFFF"/>
        <w:spacing w:after="2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rFonts w:ascii="Nunito Sans ExtraBold" w:eastAsia="Nunito Sans ExtraBold" w:hAnsi="Nunito Sans ExtraBold" w:cs="Nunito Sans ExtraBold"/>
      <w:sz w:val="40"/>
      <w:szCs w:val="40"/>
    </w:rPr>
  </w:style>
  <w:style w:type="paragraph" w:styleId="Heading2">
    <w:name w:val="heading 2"/>
    <w:basedOn w:val="Normal"/>
    <w:next w:val="Normal"/>
    <w:uiPriority w:val="9"/>
    <w:semiHidden/>
    <w:unhideWhenUsed/>
    <w:qFormat/>
    <w:pPr>
      <w:keepNext/>
      <w:keepLines/>
      <w:spacing w:before="360" w:after="120"/>
      <w:outlineLvl w:val="1"/>
    </w:pPr>
    <w:rPr>
      <w:rFonts w:ascii="Nunito Sans ExtraBold" w:eastAsia="Nunito Sans ExtraBold" w:hAnsi="Nunito Sans ExtraBold" w:cs="Nunito Sans ExtraBold"/>
      <w:sz w:val="32"/>
      <w:szCs w:val="32"/>
    </w:rPr>
  </w:style>
  <w:style w:type="paragraph" w:styleId="Heading3">
    <w:name w:val="heading 3"/>
    <w:basedOn w:val="Normal"/>
    <w:next w:val="Normal"/>
    <w:uiPriority w:val="9"/>
    <w:semiHidden/>
    <w:unhideWhenUsed/>
    <w:qFormat/>
    <w:pPr>
      <w:keepNext/>
      <w:keepLines/>
      <w:spacing w:before="320" w:after="80"/>
      <w:outlineLvl w:val="2"/>
    </w:pPr>
    <w:rPr>
      <w:b/>
      <w:sz w:val="28"/>
      <w:szCs w:val="28"/>
    </w:rPr>
  </w:style>
  <w:style w:type="paragraph" w:styleId="Heading4">
    <w:name w:val="heading 4"/>
    <w:basedOn w:val="Normal"/>
    <w:next w:val="Normal"/>
    <w:uiPriority w:val="9"/>
    <w:semiHidden/>
    <w:unhideWhenUsed/>
    <w:qFormat/>
    <w:pPr>
      <w:keepNext/>
      <w:keepLines/>
      <w:outlineLvl w:val="3"/>
    </w:pPr>
    <w:rPr>
      <w:b/>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00" w:after="120"/>
    </w:pPr>
    <w:rPr>
      <w:rFonts w:ascii="Nunito Sans ExtraBold" w:eastAsia="Nunito Sans ExtraBold" w:hAnsi="Nunito Sans ExtraBold" w:cs="Nunito Sans ExtraBold"/>
      <w:sz w:val="48"/>
      <w:szCs w:val="48"/>
    </w:rPr>
  </w:style>
  <w:style w:type="paragraph" w:styleId="Subtitle">
    <w:name w:val="Subtitle"/>
    <w:basedOn w:val="Normal"/>
    <w:next w:val="Normal"/>
    <w:uiPriority w:val="11"/>
    <w:qFormat/>
    <w:pPr>
      <w:keepNext/>
      <w:keepLines/>
      <w:spacing w:after="320"/>
    </w:pPr>
    <w:rPr>
      <w:i/>
      <w:color w:val="666666"/>
      <w:sz w:val="30"/>
      <w:szCs w:val="30"/>
    </w:rPr>
  </w:style>
  <w:style w:type="character" w:styleId="Hyperlink">
    <w:name w:val="Hyperlink"/>
    <w:basedOn w:val="DefaultParagraphFont"/>
    <w:uiPriority w:val="99"/>
    <w:unhideWhenUsed/>
    <w:rsid w:val="00443E10"/>
    <w:rPr>
      <w:color w:val="0000FF" w:themeColor="hyperlink"/>
      <w:u w:val="single"/>
    </w:rPr>
  </w:style>
  <w:style w:type="character" w:styleId="UnresolvedMention">
    <w:name w:val="Unresolved Mention"/>
    <w:basedOn w:val="DefaultParagraphFont"/>
    <w:uiPriority w:val="99"/>
    <w:semiHidden/>
    <w:unhideWhenUsed/>
    <w:rsid w:val="00443E10"/>
    <w:rPr>
      <w:color w:val="605E5C"/>
      <w:shd w:val="clear" w:color="auto" w:fill="E1DFDD"/>
    </w:rPr>
  </w:style>
  <w:style w:type="paragraph" w:styleId="NormalWeb">
    <w:name w:val="Normal (Web)"/>
    <w:basedOn w:val="Normal"/>
    <w:uiPriority w:val="99"/>
    <w:semiHidden/>
    <w:unhideWhenUsed/>
    <w:rsid w:val="007A0EF9"/>
    <w:pPr>
      <w:shd w:val="clear" w:color="auto" w:fill="auto"/>
      <w:spacing w:before="100" w:beforeAutospacing="1" w:after="100" w:afterAutospacing="1" w:line="240" w:lineRule="auto"/>
      <w:jc w:val="left"/>
    </w:pPr>
    <w:rPr>
      <w:rFonts w:ascii="Times New Roman" w:eastAsia="Times New Roman" w:hAnsi="Times New Roman" w:cs="Times New Roman"/>
      <w:color w:val="auto"/>
      <w:sz w:val="24"/>
      <w:szCs w:val="24"/>
      <w:lang w:val="en-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77512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uis.gonzalez@agillic.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Words>
  <Characters>512</Characters>
  <Application>Microsoft Office Word</Application>
  <DocSecurity>0</DocSecurity>
  <Lines>4</Lines>
  <Paragraphs>1</Paragraphs>
  <ScaleCrop>false</ScaleCrop>
  <Company/>
  <LinksUpToDate>false</LinksUpToDate>
  <CharactersWithSpaces>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Martin Kristensen</cp:lastModifiedBy>
  <cp:revision>3</cp:revision>
  <dcterms:created xsi:type="dcterms:W3CDTF">2023-04-21T11:38:00Z</dcterms:created>
  <dcterms:modified xsi:type="dcterms:W3CDTF">2023-04-21T11:39:00Z</dcterms:modified>
</cp:coreProperties>
</file>